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50917" w14:textId="77777777" w:rsidR="00B4624C" w:rsidRPr="00145900" w:rsidRDefault="00B4624C" w:rsidP="00B4624C">
      <w:pPr>
        <w:pStyle w:val="Heading2"/>
        <w:shd w:val="clear" w:color="auto" w:fill="FFFFFF" w:themeFill="background1"/>
        <w:spacing w:before="0" w:beforeAutospacing="0" w:after="0" w:afterAutospacing="0"/>
        <w:ind w:firstLine="720"/>
        <w:jc w:val="both"/>
        <w:rPr>
          <w:b w:val="0"/>
          <w:iCs/>
          <w:sz w:val="24"/>
          <w:szCs w:val="24"/>
        </w:rPr>
      </w:pPr>
      <w:r w:rsidRPr="00145900">
        <w:rPr>
          <w:b w:val="0"/>
          <w:sz w:val="24"/>
          <w:szCs w:val="24"/>
        </w:rPr>
        <w:t xml:space="preserve">На основу члана 96, 102. Закона о високом образовању </w:t>
      </w:r>
      <w:r w:rsidRPr="00145900">
        <w:rPr>
          <w:b w:val="0"/>
          <w:i/>
          <w:iCs/>
          <w:sz w:val="24"/>
          <w:szCs w:val="24"/>
        </w:rPr>
        <w:t xml:space="preserve">("Сл. гласник РС", бр. 88/2017, 73/2018, 27/2018 - др. закон, 67/2019, 6/2020 - др. закони, 11/2021 – аутентично тумачење, 67/2021, 67/2021 - др. закон и 76/2023 </w:t>
      </w:r>
      <w:r w:rsidRPr="00145900">
        <w:rPr>
          <w:b w:val="0"/>
          <w:iCs/>
          <w:sz w:val="24"/>
          <w:szCs w:val="24"/>
        </w:rPr>
        <w:t>и члана 130, 173. Статута Филозофског факултета у Нишу (фебруар 2022), Наставно-научно веће Филозофског факултета у Нишу, на седници одржаној --------- 2024. године, доноси</w:t>
      </w:r>
    </w:p>
    <w:p w14:paraId="527AB708" w14:textId="77777777" w:rsidR="00B4624C" w:rsidRPr="00145900" w:rsidRDefault="00B4624C" w:rsidP="00B4624C">
      <w:pPr>
        <w:pStyle w:val="Heading2"/>
        <w:shd w:val="clear" w:color="auto" w:fill="FFFFFF" w:themeFill="background1"/>
        <w:spacing w:before="0" w:beforeAutospacing="0" w:after="0" w:afterAutospacing="0"/>
        <w:jc w:val="both"/>
        <w:rPr>
          <w:b w:val="0"/>
          <w:iCs/>
          <w:sz w:val="24"/>
          <w:szCs w:val="24"/>
        </w:rPr>
      </w:pPr>
    </w:p>
    <w:p w14:paraId="48CC9B87" w14:textId="77777777" w:rsidR="00B4624C" w:rsidRPr="00145900" w:rsidRDefault="00B4624C" w:rsidP="00B4624C">
      <w:pPr>
        <w:pStyle w:val="Heading2"/>
        <w:shd w:val="clear" w:color="auto" w:fill="FFFFFF" w:themeFill="background1"/>
        <w:spacing w:before="0" w:beforeAutospacing="0" w:after="0" w:afterAutospacing="0"/>
        <w:jc w:val="both"/>
        <w:rPr>
          <w:b w:val="0"/>
          <w:iCs/>
          <w:sz w:val="24"/>
          <w:szCs w:val="24"/>
        </w:rPr>
      </w:pPr>
    </w:p>
    <w:p w14:paraId="6C7759EA" w14:textId="77777777" w:rsidR="00B4624C" w:rsidRPr="00145900" w:rsidRDefault="00B4624C" w:rsidP="00B4624C">
      <w:pPr>
        <w:jc w:val="center"/>
        <w:rPr>
          <w:rFonts w:ascii="Times New Roman" w:hAnsi="Times New Roman" w:cs="Times New Roman"/>
          <w:sz w:val="24"/>
          <w:szCs w:val="24"/>
        </w:rPr>
      </w:pPr>
      <w:r w:rsidRPr="00145900">
        <w:rPr>
          <w:rFonts w:ascii="Times New Roman" w:hAnsi="Times New Roman" w:cs="Times New Roman"/>
          <w:sz w:val="24"/>
          <w:szCs w:val="24"/>
        </w:rPr>
        <w:t xml:space="preserve">ПРАВИЛНИК О СТУДИРАЊУ СТУДЕНАТА УЗ РАД </w:t>
      </w:r>
    </w:p>
    <w:p w14:paraId="39C157F9" w14:textId="77777777" w:rsidR="00B4624C" w:rsidRPr="00145900" w:rsidRDefault="00B4624C" w:rsidP="00B4624C">
      <w:pPr>
        <w:rPr>
          <w:rFonts w:ascii="Times New Roman" w:hAnsi="Times New Roman" w:cs="Times New Roman"/>
          <w:sz w:val="24"/>
          <w:szCs w:val="24"/>
        </w:rPr>
      </w:pPr>
    </w:p>
    <w:p w14:paraId="4958CFF0"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1.</w:t>
      </w:r>
    </w:p>
    <w:p w14:paraId="6F2DF3EA"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 xml:space="preserve">Овим Правилником о студирању студената који су запослени (у даљем тексту: Правилник) уређују се правила студирања уз рад. </w:t>
      </w:r>
    </w:p>
    <w:p w14:paraId="50F34E05"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Правилником се дефинишу услови стицања статуса студента на које се односе правила из овог Правилника, услови њиховог уписа у наредну годину студија, начин финансирања студија и рок за завршетак студија.</w:t>
      </w:r>
    </w:p>
    <w:p w14:paraId="2104F2F4"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Правила дефинисана овим Правилником односе се на студенте основних, мастер и докторских академских студија Филозофског факултета у Нишу.</w:t>
      </w:r>
    </w:p>
    <w:p w14:paraId="55E94C03"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2.</w:t>
      </w:r>
    </w:p>
    <w:p w14:paraId="7215F2F7"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 xml:space="preserve">Статус студента уз рад може стећи студент основних, мастер и докторских академских студија Филозофског факултета у Нишу који је запослен. Радни статус који омогућава стицање статуса студента уз рад је рад на неодређено време, рад на одређено време, рад на привременим и повременим пословима, радно ангажовање преко омладинске задруге и друге врсте радног ангажовања регулисаног уговором између послодавца и запосленог, под условом да радно ангажовање са најмање 50% радног времена траје најмање три месеца у континуитету у току школске године за коју студент тражи статус студента уз рад. </w:t>
      </w:r>
    </w:p>
    <w:p w14:paraId="4F16F2CD"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Ангажовање дефинисано уговором о делу или ауторским уговором није основ за стицање статуса студента уз рад.</w:t>
      </w:r>
    </w:p>
    <w:p w14:paraId="3E6D9317"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3.</w:t>
      </w:r>
    </w:p>
    <w:p w14:paraId="0CB0B36C"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Статус студента уз рад утврђује се за школску годину.</w:t>
      </w:r>
    </w:p>
    <w:p w14:paraId="71DFF672"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 xml:space="preserve">Да би студент остварио статус студента уз рад, потребно је да, приликом уписа на студијски програм или приликом уписа у наредну или обновљену годину студија, поднесе захтев за остваривање овог статуса у школској години у коју се уписује. </w:t>
      </w:r>
    </w:p>
    <w:p w14:paraId="37FE66CE"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lastRenderedPageBreak/>
        <w:t>Захтев за остваривање статуса студента уз рад може се поднети и током школске године, а најкасније до 31. маја у тој школској години.</w:t>
      </w:r>
    </w:p>
    <w:p w14:paraId="35BABC30"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 xml:space="preserve">Уз захтев, студент прилаже копију (и оригинал на увид) уговора о раду са валидном овером послодавца, јасно назначеном врстом радног ангажовања, процентом радног времена и периодом на који се односи уговор о раду (датум почетка рада и датум истека уговора уколико се ради о уговору о раду на одређено време или уговору о привременим и повременим пословима). </w:t>
      </w:r>
    </w:p>
    <w:p w14:paraId="57D23EA0"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Захтев се подноси Служби за наставу и студентска питања, а о захтеву одлучује продекан за наставу.</w:t>
      </w:r>
    </w:p>
    <w:p w14:paraId="37B95B04"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4.</w:t>
      </w:r>
    </w:p>
    <w:p w14:paraId="5CE56897"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Да би студент остварио статус студента уз рад у одређеној школској години неопходно је да поднесе доказ (уговор о раду) да је најмање три месеца у току актуелне школске године у континуитету радно ангажован.</w:t>
      </w:r>
    </w:p>
    <w:p w14:paraId="67EA5546"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 xml:space="preserve">Уколико је период важења приложеног уговора о раду краћи од три месеца који припадају актуелној школској години, одобриће му се условно статус студента уз рад, с тим да је студент у обавези да приложи нови уговор о раду којим се потврђује наставак његовог радног ангажовања. Уколико не приложи нови уговор о раду, студент губи статус студента уз рад за ту школску годину.  </w:t>
      </w:r>
    </w:p>
    <w:p w14:paraId="23D65844"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5.</w:t>
      </w:r>
    </w:p>
    <w:p w14:paraId="7104E983"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Студент који студира уз рад при упису одговарајуће године студија опредељује се, у складу са студијским програмом, за онолико предмета колико је потребно да се оствари најмање 30 ЕСПБ бодова, осим ако му је до краја студијског програма остало мање од 30 ЕСПБ бодова.</w:t>
      </w:r>
    </w:p>
    <w:p w14:paraId="647F4B5C"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Студент из става 1. овог члана који се сам финансира, плаћа део школарине обрачунат сразмерно броју ЕСПБ бодова за предмете за које се определио.</w:t>
      </w:r>
    </w:p>
    <w:p w14:paraId="027B0388"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6.</w:t>
      </w:r>
    </w:p>
    <w:p w14:paraId="44433C97"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Студент који у актуелној школској години има статус студента уз рад може уписати наредну годину студија у наредној школској години са најмање остварених 30 ЕСПБ.</w:t>
      </w:r>
    </w:p>
    <w:p w14:paraId="627851EF"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7.</w:t>
      </w:r>
    </w:p>
    <w:p w14:paraId="3CEC2FF1"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Студент који је у току школске године због запослења био спречен да прати наставу и редовно извршава предиспитне обавезе у трајању од најмање три месеца, може полагати испит у редовним терминима дефинисаним распоредом испита, на начин утврђен описом предмета који важи за све студенте.</w:t>
      </w:r>
    </w:p>
    <w:p w14:paraId="4BF7FC87"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lastRenderedPageBreak/>
        <w:t>Студент уз рад је у обавези да пре полагања испита изврши све предиспитне обавезе дефинисане описом предмета из студијског програма, с тим што се оне могу прихватити и након рока који је дефинисан за све студенте.</w:t>
      </w:r>
    </w:p>
    <w:p w14:paraId="039FA7EE"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Предметни наставник може, у складу са циљевима и очекиваним исходима предмета, одредити додатну предиспитну обавезу студенту уз рад, којом ће он компензовати своје изостајање и пропуштање активности у оквиру наставе. У вези с тим, студент уз рад је у обавези да се, по добијању одлуке о регулисању његовог статуса, јави предметном наставнику сваког предмета који похађа у тој школској години и провери са наставником прецизно своје предиспитне обавезе за сваки предмет.</w:t>
      </w:r>
    </w:p>
    <w:p w14:paraId="1EFA039E" w14:textId="77777777" w:rsidR="00B4624C" w:rsidRPr="00145900" w:rsidRDefault="00B4624C" w:rsidP="00B4624C">
      <w:pPr>
        <w:ind w:firstLine="567"/>
        <w:jc w:val="center"/>
        <w:rPr>
          <w:rFonts w:ascii="Times New Roman" w:hAnsi="Times New Roman" w:cs="Times New Roman"/>
          <w:sz w:val="24"/>
          <w:szCs w:val="24"/>
        </w:rPr>
      </w:pPr>
      <w:r w:rsidRPr="00145900">
        <w:rPr>
          <w:rFonts w:ascii="Times New Roman" w:hAnsi="Times New Roman" w:cs="Times New Roman"/>
          <w:sz w:val="24"/>
          <w:szCs w:val="24"/>
        </w:rPr>
        <w:t>Члан 8.</w:t>
      </w:r>
    </w:p>
    <w:p w14:paraId="78699A0A" w14:textId="77777777" w:rsidR="00B4624C" w:rsidRPr="00145900" w:rsidRDefault="00B4624C" w:rsidP="00B4624C">
      <w:pPr>
        <w:pStyle w:val="NormalWeb"/>
        <w:spacing w:before="120" w:beforeAutospacing="0" w:after="0" w:afterAutospacing="0"/>
        <w:ind w:firstLine="567"/>
        <w:jc w:val="both"/>
        <w:rPr>
          <w:color w:val="000000"/>
        </w:rPr>
      </w:pPr>
      <w:r w:rsidRPr="00145900">
        <w:rPr>
          <w:rStyle w:val="apple-tab-span"/>
          <w:color w:val="000000"/>
        </w:rPr>
        <w:tab/>
      </w:r>
      <w:r w:rsidRPr="00145900">
        <w:rPr>
          <w:color w:val="000000"/>
        </w:rPr>
        <w:t>Студент који студира уз рад задржава статус студента најдуже до истека рока који се одређује у троструком броју школских година потребних за реализацију студијског програма.</w:t>
      </w:r>
    </w:p>
    <w:p w14:paraId="06476314" w14:textId="77777777" w:rsidR="00B4624C" w:rsidRPr="00145900" w:rsidRDefault="00B4624C" w:rsidP="00B4624C">
      <w:pPr>
        <w:pStyle w:val="NormalWeb"/>
        <w:spacing w:before="120" w:beforeAutospacing="0" w:after="0" w:afterAutospacing="0"/>
        <w:ind w:firstLine="567"/>
        <w:jc w:val="both"/>
      </w:pPr>
      <w:r w:rsidRPr="00145900">
        <w:rPr>
          <w:color w:val="000000"/>
        </w:rPr>
        <w:t>Рок за завршетак студија се продужава сразмерно броју школских година у којима је студент имао статус студента уз рад.</w:t>
      </w:r>
    </w:p>
    <w:p w14:paraId="7BB0AA0A" w14:textId="77777777" w:rsidR="00B4624C" w:rsidRPr="00145900" w:rsidRDefault="00B4624C" w:rsidP="00B4624C">
      <w:pPr>
        <w:pStyle w:val="NormalWeb"/>
        <w:spacing w:before="0" w:beforeAutospacing="0" w:after="0" w:afterAutospacing="0"/>
        <w:ind w:firstLine="567"/>
        <w:jc w:val="both"/>
      </w:pPr>
      <w:r w:rsidRPr="00145900">
        <w:rPr>
          <w:color w:val="000000"/>
        </w:rPr>
        <w:t>У рок из става 1 овог члана не рачуна се време мировања права и обавеза, одобреног студенту у складу са Статутом.</w:t>
      </w:r>
    </w:p>
    <w:p w14:paraId="43782F2E" w14:textId="77777777" w:rsidR="00B4624C" w:rsidRPr="00145900" w:rsidRDefault="00B4624C" w:rsidP="00B4624C">
      <w:pPr>
        <w:pStyle w:val="NormalWeb"/>
        <w:spacing w:before="0" w:beforeAutospacing="0" w:after="0" w:afterAutospacing="0"/>
        <w:ind w:firstLine="567"/>
        <w:jc w:val="both"/>
        <w:rPr>
          <w:color w:val="000000"/>
        </w:rPr>
      </w:pPr>
      <w:r w:rsidRPr="00145900">
        <w:rPr>
          <w:color w:val="000000"/>
        </w:rPr>
        <w:t>Престанак статуса студента због неблаговременог завршетка студија констатује декан решењем. Решење декана доставља се студенту. </w:t>
      </w:r>
    </w:p>
    <w:p w14:paraId="74B6C0C3" w14:textId="77777777" w:rsidR="00B4624C" w:rsidRPr="00145900" w:rsidRDefault="00B4624C" w:rsidP="00B4624C">
      <w:pPr>
        <w:pStyle w:val="NormalWeb"/>
        <w:spacing w:before="0" w:beforeAutospacing="0" w:after="0" w:afterAutospacing="0"/>
        <w:ind w:firstLine="567"/>
        <w:jc w:val="both"/>
        <w:rPr>
          <w:color w:val="000000"/>
        </w:rPr>
      </w:pPr>
    </w:p>
    <w:p w14:paraId="220DFCDE" w14:textId="77777777" w:rsidR="00B4624C" w:rsidRPr="00145900" w:rsidRDefault="00B4624C" w:rsidP="00B4624C">
      <w:pPr>
        <w:pStyle w:val="NormalWeb"/>
        <w:spacing w:before="0" w:beforeAutospacing="0" w:after="0" w:afterAutospacing="0"/>
        <w:ind w:firstLine="567"/>
        <w:jc w:val="center"/>
        <w:rPr>
          <w:rFonts w:ascii="Cambria" w:hAnsi="Cambria"/>
          <w:color w:val="000000"/>
        </w:rPr>
      </w:pPr>
      <w:r w:rsidRPr="00145900">
        <w:rPr>
          <w:rFonts w:ascii="Cambria" w:hAnsi="Cambria"/>
          <w:color w:val="000000"/>
        </w:rPr>
        <w:t>Члан 9.</w:t>
      </w:r>
    </w:p>
    <w:p w14:paraId="0DAA863A" w14:textId="77777777" w:rsidR="00B4624C" w:rsidRPr="00145900" w:rsidRDefault="00B4624C" w:rsidP="00B4624C">
      <w:pPr>
        <w:pStyle w:val="NormalWeb"/>
        <w:spacing w:before="0" w:beforeAutospacing="0" w:after="0" w:afterAutospacing="0"/>
        <w:ind w:firstLine="567"/>
        <w:jc w:val="both"/>
      </w:pPr>
    </w:p>
    <w:p w14:paraId="61EC0DAD"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Овај Правилник ступа на снагу по добијању сагласности Универзитета у Нишу на Одлуку Наставно-научног већа Филозофског факултета у Нишу о његовом усвајању.</w:t>
      </w:r>
    </w:p>
    <w:p w14:paraId="37D57EF0" w14:textId="77777777" w:rsidR="00B4624C" w:rsidRPr="00145900" w:rsidRDefault="00B4624C" w:rsidP="00B4624C">
      <w:pPr>
        <w:ind w:firstLine="567"/>
        <w:jc w:val="both"/>
        <w:rPr>
          <w:rFonts w:ascii="Times New Roman" w:hAnsi="Times New Roman" w:cs="Times New Roman"/>
          <w:sz w:val="24"/>
          <w:szCs w:val="24"/>
        </w:rPr>
      </w:pPr>
    </w:p>
    <w:p w14:paraId="147395E8" w14:textId="77777777" w:rsidR="00B4624C" w:rsidRPr="00145900" w:rsidRDefault="00B4624C" w:rsidP="00B4624C">
      <w:pPr>
        <w:ind w:firstLine="567"/>
        <w:jc w:val="both"/>
        <w:rPr>
          <w:rFonts w:ascii="Times New Roman" w:hAnsi="Times New Roman" w:cs="Times New Roman"/>
          <w:sz w:val="24"/>
          <w:szCs w:val="24"/>
        </w:rPr>
      </w:pPr>
    </w:p>
    <w:p w14:paraId="314A9B28" w14:textId="77777777" w:rsidR="00B4624C" w:rsidRPr="00145900" w:rsidRDefault="00B4624C" w:rsidP="00B4624C">
      <w:pPr>
        <w:ind w:firstLine="567"/>
        <w:jc w:val="both"/>
        <w:rPr>
          <w:rFonts w:ascii="Times New Roman" w:hAnsi="Times New Roman" w:cs="Times New Roman"/>
          <w:sz w:val="24"/>
          <w:szCs w:val="24"/>
        </w:rPr>
      </w:pPr>
    </w:p>
    <w:p w14:paraId="162F1803" w14:textId="77777777" w:rsidR="00B4624C" w:rsidRPr="00145900" w:rsidRDefault="00B4624C" w:rsidP="00B4624C">
      <w:pPr>
        <w:ind w:firstLine="567"/>
        <w:jc w:val="both"/>
        <w:rPr>
          <w:rFonts w:ascii="Times New Roman" w:hAnsi="Times New Roman" w:cs="Times New Roman"/>
          <w:sz w:val="24"/>
          <w:szCs w:val="24"/>
        </w:rPr>
      </w:pPr>
      <w:r w:rsidRPr="00145900">
        <w:rPr>
          <w:rFonts w:ascii="Times New Roman" w:hAnsi="Times New Roman" w:cs="Times New Roman"/>
          <w:sz w:val="24"/>
          <w:szCs w:val="24"/>
        </w:rPr>
        <w:t>У Нишу, __________ 2024. године</w:t>
      </w:r>
    </w:p>
    <w:p w14:paraId="27B8F3B2" w14:textId="77777777" w:rsidR="00B4624C" w:rsidRPr="00145900" w:rsidRDefault="00B4624C" w:rsidP="00B4624C">
      <w:pPr>
        <w:ind w:firstLine="567"/>
        <w:jc w:val="both"/>
        <w:rPr>
          <w:rFonts w:ascii="Times New Roman" w:hAnsi="Times New Roman" w:cs="Times New Roman"/>
          <w:sz w:val="24"/>
          <w:szCs w:val="24"/>
        </w:rPr>
      </w:pPr>
    </w:p>
    <w:p w14:paraId="7D69CDE0" w14:textId="77777777" w:rsidR="00B4624C" w:rsidRPr="00145900" w:rsidRDefault="00B4624C" w:rsidP="00B4624C">
      <w:pPr>
        <w:ind w:firstLine="567"/>
        <w:jc w:val="right"/>
        <w:rPr>
          <w:rFonts w:ascii="Times New Roman" w:hAnsi="Times New Roman" w:cs="Times New Roman"/>
          <w:sz w:val="24"/>
          <w:szCs w:val="24"/>
        </w:rPr>
      </w:pPr>
      <w:r w:rsidRPr="00145900">
        <w:rPr>
          <w:rFonts w:ascii="Times New Roman" w:hAnsi="Times New Roman" w:cs="Times New Roman"/>
          <w:sz w:val="24"/>
          <w:szCs w:val="24"/>
        </w:rPr>
        <w:t>ДЕКАН ФАКУЛТЕТА</w:t>
      </w:r>
    </w:p>
    <w:p w14:paraId="5F0BFEE3" w14:textId="77777777" w:rsidR="00B4624C" w:rsidRPr="00145900" w:rsidRDefault="00B4624C" w:rsidP="00B4624C">
      <w:pPr>
        <w:ind w:firstLine="567"/>
        <w:jc w:val="right"/>
        <w:rPr>
          <w:rFonts w:ascii="Times New Roman" w:hAnsi="Times New Roman" w:cs="Times New Roman"/>
          <w:sz w:val="24"/>
          <w:szCs w:val="24"/>
        </w:rPr>
      </w:pPr>
      <w:r w:rsidRPr="00145900">
        <w:rPr>
          <w:rFonts w:ascii="Times New Roman" w:hAnsi="Times New Roman" w:cs="Times New Roman"/>
          <w:sz w:val="24"/>
          <w:szCs w:val="24"/>
        </w:rPr>
        <w:t>_________________________</w:t>
      </w:r>
    </w:p>
    <w:p w14:paraId="6A3E35AF" w14:textId="77777777" w:rsidR="00B4624C" w:rsidRPr="00145900" w:rsidRDefault="00B4624C" w:rsidP="00145900">
      <w:pPr>
        <w:ind w:firstLine="567"/>
        <w:jc w:val="right"/>
        <w:rPr>
          <w:rFonts w:ascii="Times New Roman" w:hAnsi="Times New Roman" w:cs="Times New Roman"/>
          <w:sz w:val="24"/>
          <w:szCs w:val="24"/>
        </w:rPr>
      </w:pPr>
      <w:r w:rsidRPr="00145900">
        <w:rPr>
          <w:rFonts w:ascii="Times New Roman" w:hAnsi="Times New Roman" w:cs="Times New Roman"/>
          <w:sz w:val="24"/>
          <w:szCs w:val="24"/>
        </w:rPr>
        <w:t>Проф. др Наталија Јовановић</w:t>
      </w:r>
    </w:p>
    <w:p w14:paraId="6F9E7800" w14:textId="77777777" w:rsidR="00C52F28" w:rsidRPr="00145900" w:rsidRDefault="00C52F28"/>
    <w:sectPr w:rsidR="00C52F28" w:rsidRPr="00145900" w:rsidSect="00A13C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304"/>
    <w:rsid w:val="00075772"/>
    <w:rsid w:val="00145900"/>
    <w:rsid w:val="00835989"/>
    <w:rsid w:val="008A420F"/>
    <w:rsid w:val="009A6304"/>
    <w:rsid w:val="00B4624C"/>
    <w:rsid w:val="00C52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161DB"/>
  <w15:docId w15:val="{A9C77462-B2AC-468B-B8D8-7BB01F17C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24C"/>
    <w:pPr>
      <w:spacing w:after="200" w:line="276" w:lineRule="auto"/>
    </w:pPr>
  </w:style>
  <w:style w:type="paragraph" w:styleId="Heading2">
    <w:name w:val="heading 2"/>
    <w:basedOn w:val="Normal"/>
    <w:link w:val="Heading2Char"/>
    <w:uiPriority w:val="9"/>
    <w:qFormat/>
    <w:rsid w:val="00B462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24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462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46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4659</Characters>
  <Application>Microsoft Office Word</Application>
  <DocSecurity>0</DocSecurity>
  <Lines>38</Lines>
  <Paragraphs>10</Paragraphs>
  <ScaleCrop>false</ScaleCrop>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Kocic</dc:creator>
  <cp:lastModifiedBy>Snežana Miljković</cp:lastModifiedBy>
  <cp:revision>2</cp:revision>
  <dcterms:created xsi:type="dcterms:W3CDTF">2024-06-26T06:34:00Z</dcterms:created>
  <dcterms:modified xsi:type="dcterms:W3CDTF">2024-06-26T06:34:00Z</dcterms:modified>
</cp:coreProperties>
</file>